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wydaje klucze do apartamentów Rezydencja Park Rodzinna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ukończył pierwszy etap inwestycji Rezydencja Park Rodzinna. Apartamentowiec zaprojektowany z myślą o rodzinie, znajduje się w niedalekiej odległości od morza i plaży, w otulinie zacisznego parku sosnowego. Blisko 80% apartamentów zostało już sprzedanych. Deweloper szykuje się do rozpoczęcia realizacji kolejnego etapu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w Mielnie to kameralny kompleks apartamentowy o nowoczesnej architekturze, zlokalizowany pomiędzy ul. Orła Białego i Kopernika,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niespełna 150 m od morza i nadmorskiej promenady, a także blisko jeziora Jamno.</w:t>
      </w:r>
      <w:r>
        <w:rPr>
          <w:rFonts w:ascii="calibri" w:hAnsi="calibri" w:eastAsia="calibri" w:cs="calibri"/>
          <w:sz w:val="24"/>
          <w:szCs w:val="24"/>
        </w:rPr>
        <w:t xml:space="preserve"> To idealne miejsce na wypoczynek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rodzin z dziećmi poszukujących ciszy i spokoju oraz miejsca,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chroni przed hałasami wakacyjnych kurortów.</w:t>
      </w:r>
      <w:r>
        <w:rPr>
          <w:rFonts w:ascii="calibri" w:hAnsi="calibri" w:eastAsia="calibri" w:cs="calibri"/>
          <w:sz w:val="24"/>
          <w:szCs w:val="24"/>
        </w:rPr>
        <w:t xml:space="preserve"> Lokalizacja umożliwia szybki dostęp do atrakcji dla całej rodziny, pozwalających na wspólny aktywny wypoczynek, takich jak ścieżki rowerowe, trasy do joggingu i nordic walking. W sąsiedztwie znajduje się całoroczna restauracja i kawiarnia Dune oraz atrakcje sezonowego klubu plażowego. W ramach inwestycji powstał bezpieczny zewnętrzny plac zabaw dla najmłodszych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wygodne lobby z kącikiem dla dzieci. Od wakacji 2017 roku dostępna będzie całoroczna część basenowo-rekreacyjna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kompleksu apartamentowego nawiązuje do tradycyjnej w regionie Pomorza zabudowy szachulcowej i specyficznej konstrukcji z muru pruskiego.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mieszkania zostały wykończone pod klucz</w:t>
      </w:r>
      <w:r>
        <w:rPr>
          <w:rFonts w:ascii="calibri" w:hAnsi="calibri" w:eastAsia="calibri" w:cs="calibri"/>
          <w:sz w:val="24"/>
          <w:szCs w:val="24"/>
        </w:rPr>
        <w:t xml:space="preserve">, przy użyciu wysokiej klasy materiałów, takich jak deska barlinecka i drzwi w naturalnej okleinie. W wyposażonym i umeblowanym aneksie kuchennym zamontowano sprzęt marki Bosch. Każdy z apartamentów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 taras.</w:t>
      </w:r>
      <w:r>
        <w:rPr>
          <w:rFonts w:ascii="calibri" w:hAnsi="calibri" w:eastAsia="calibri" w:cs="calibri"/>
          <w:sz w:val="24"/>
          <w:szCs w:val="24"/>
        </w:rPr>
        <w:t xml:space="preserve"> W ramach Rezydencji Park Rodzinnej powstały miejsca postojowe w hali garażowej z komórkami lokatorskimi. Projekt inwestycji wykonali architekci Marek Antoszczyszyn i Andrzej Buko ze szczecińskiego </w:t>
      </w:r>
      <w:r>
        <w:rPr>
          <w:rFonts w:ascii="calibri" w:hAnsi="calibri" w:eastAsia="calibri" w:cs="calibri"/>
          <w:sz w:val="24"/>
          <w:szCs w:val="24"/>
          <w:b/>
        </w:rPr>
        <w:t xml:space="preserve">biura AB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„Klienci decydują się na zakup apartamentów w Rezydencji Park Rodzinna ze względu na kameralność projektu, architekturę budynku, lokalizację w zacisznym miejscu oraz bliskość morza i plaży. Do zakupu przekonują również ceny – apartament dwupokojowy o komfortowej powierzchni można kupić w kwocie porównywalnej do ceny studio w Dune Resort. Jest to również doskonała inwestycja dla osób poszukujących nieruchomości, na których można pomnażać swoje oszczędności. W aktualnej ofercie pozostały nam apartamenty pokazowe. Dzięki temu Klient może kupić w pełni urządzone mieszkanie i niemalże od razu rozpocząć wynajem lub w nim zamieszkać. Z uwagi na duże zainteresowanie inwestycją, nie czekamy na sprzedaż ostatnich apartamentów. Rozpoczęliśmy już prace przygotowawcze związane z budową i sprzedażą II etapu inwestycji”</w:t>
      </w:r>
      <w:r>
        <w:rPr>
          <w:rFonts w:ascii="calibri" w:hAnsi="calibri" w:eastAsia="calibri" w:cs="calibri"/>
          <w:sz w:val="24"/>
          <w:szCs w:val="24"/>
        </w:rPr>
        <w:t xml:space="preserve"> – mówi Cezary Kulesza, Kierownik ds. Sprzedaży i Marketingu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podpisał już umowę na </w:t>
      </w:r>
      <w:r>
        <w:rPr>
          <w:rFonts w:ascii="calibri" w:hAnsi="calibri" w:eastAsia="calibri" w:cs="calibri"/>
          <w:sz w:val="24"/>
          <w:szCs w:val="24"/>
          <w:b/>
        </w:rPr>
        <w:t xml:space="preserve">generalne wykonawstwo kolejnego etapu Rezydencja Park Rodzinna z firmą PB Kuncer</w:t>
      </w:r>
      <w:r>
        <w:rPr>
          <w:rFonts w:ascii="calibri" w:hAnsi="calibri" w:eastAsia="calibri" w:cs="calibri"/>
          <w:sz w:val="24"/>
          <w:szCs w:val="24"/>
        </w:rPr>
        <w:t xml:space="preserve">, która zrealizowała m.in. I etap inwestycji oraz budynki w ramach Rezydencji Park.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II etapu kompleksu to wiosna 2017 roku. </w:t>
      </w:r>
      <w:r>
        <w:rPr>
          <w:rFonts w:ascii="calibri" w:hAnsi="calibri" w:eastAsia="calibri" w:cs="calibri"/>
          <w:sz w:val="24"/>
          <w:szCs w:val="24"/>
        </w:rPr>
        <w:t xml:space="preserve">Będzie to już 10 inwestycja Firmus Group w Mielnie. Szacowana łączna wartość kompleksu Rezydencja Park Rodzinna I-II oraz sąsiadującej Rezydencji Park (budynki I, II, III i IV) wynosi blisko 45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2026-07-09T14:02:00+02:00</dcterms:created>
  <dcterms:modified xsi:type="dcterms:W3CDTF">2026-07-09T14:02:00+02:00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